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PARECER CME Nº 007/2019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420"/>
        </w:tabs>
        <w:spacing w:line="276" w:lineRule="auto"/>
        <w:jc w:val="both"/>
        <w:rPr>
          <w:rFonts w:ascii="Calibri" w:cs="Calibri" w:eastAsia="Calibri" w:hAnsi="Calibri"/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Aprova o Plano de Estudos da Escola Municipal de Educação Infantil EMA BORGES DOS SANTOS.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ef413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Conselho Municipal de Educação (CME) recebeu da Secretaria Municipal de Educação (SMED), o Plano de Estudos para o ano letivo de 2019,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EMEI EMA BORGES DOS SANTOS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análise e aprovação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f413d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análise dos documentos foi realizada com base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CME n.º 016/2012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estabelece normas para o Cadastro, Credenciamento e Autorização de escolas de Educação Infantil integrantes do Sistema Municipal de Ensino, bem como para a oferta dessa etapa da Educação Básica no município;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CME n.º 019/2013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regulamenta a Educação Especial na perspectiva da Escola Inclusiva, na Educação Infantil, Ensino Fundamental e Modalidade Educação de Jovens e Adultos do Município de Cachoeirinha;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CME n.º 20/2013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estabelece normas complementares para a oferta de Educação Infantil Pré-Escola, no Sistema Municipal de Ensino de Cachoeirinha de acordo com a Lei Federal nº 12.796/2013; na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Resolução CNE/CP nº 002/2017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institui e orienta a implantação da BNCC ao longo das etapas da Educação Básica.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três vias originais homologadas do Plano de Estudos, uma via original ficará arquivada no CME, uma na SMED e outra na Escola.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Participaram da análise deste processo as conselheiras: Adriana Veiga, Aline Ataídes dos Santos, Andreza Felix da Silva Soares; as representantes da SMED: Andreia Correa Rios, e Soraia Espezim de Carvalho; as assessoras do CME: Sueli de Godoy e Luciana Dorneles Nunes e a representante da EMEI: Julia Bitello Bitelo.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Face ao exposto, a Comissão APROVOU o Plano de Estudos, ressalvadas as possíveis incorreções de linguagem.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d1c24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0" w:right="0" w:firstLine="0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Cachoeirinha,</w:t>
      </w:r>
      <w:r w:rsidDel="00000000" w:rsidR="00000000" w:rsidRPr="00000000">
        <w:rPr>
          <w:rFonts w:ascii="Calibri" w:cs="Calibri" w:eastAsia="Calibri" w:hAnsi="Calibri"/>
          <w:color w:val="ed1c24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20</w:t>
      </w:r>
      <w:r w:rsidDel="00000000" w:rsidR="00000000" w:rsidRPr="00000000">
        <w:rPr>
          <w:rFonts w:ascii="Calibri" w:cs="Calibri" w:eastAsia="Calibri" w:hAnsi="Calibri"/>
          <w:color w:val="ed1c24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de agosto de 2019</w:t>
      </w:r>
      <w:r w:rsidDel="00000000" w:rsidR="00000000" w:rsidRPr="00000000">
        <w:rPr>
          <w:rFonts w:ascii="Calibri" w:cs="Calibri" w:eastAsia="Calibri" w:hAnsi="Calibri"/>
          <w:color w:val="ed1c24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9"/>
        </w:tabs>
        <w:spacing w:line="276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9"/>
        </w:tabs>
        <w:spacing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9"/>
        </w:tabs>
        <w:spacing w:line="276" w:lineRule="auto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Marisete Valim Dias Marques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9"/>
        </w:tabs>
        <w:spacing w:line="276" w:lineRule="auto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Presidente do CME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623" w:top="623" w:left="1701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34925</wp:posOffset>
          </wp:positionV>
          <wp:extent cx="1609725" cy="70675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093" l="-495" r="-495" t="-1094"/>
                  <a:stretch>
                    <a:fillRect/>
                  </a:stretch>
                </pic:blipFill>
                <pic:spPr>
                  <a:xfrm>
                    <a:off x="0" y="0"/>
                    <a:ext cx="1609725" cy="7067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PREFEITURA MUNICIPAL DE CACHOEIRINHA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